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73E86" w14:textId="5EBF8786" w:rsidR="00D43AB0" w:rsidRDefault="00F004FF" w:rsidP="00F004FF">
      <w:pPr>
        <w:spacing w:after="120" w:line="240" w:lineRule="auto"/>
        <w:rPr>
          <w:rFonts w:ascii="Arial Narrow" w:hAnsi="Arial Narrow"/>
          <w:b/>
        </w:rPr>
      </w:pPr>
      <w:r w:rsidRPr="00F004FF">
        <w:rPr>
          <w:rFonts w:ascii="Arial Narrow" w:hAnsi="Arial Narrow"/>
          <w:b/>
        </w:rPr>
        <w:t xml:space="preserve">Příloha č. </w:t>
      </w:r>
      <w:r w:rsidR="00A64D28">
        <w:rPr>
          <w:rFonts w:ascii="Arial Narrow" w:hAnsi="Arial Narrow"/>
          <w:b/>
        </w:rPr>
        <w:t>1</w:t>
      </w:r>
      <w:r w:rsidRPr="00F004FF">
        <w:rPr>
          <w:rFonts w:ascii="Arial Narrow" w:hAnsi="Arial Narrow"/>
          <w:b/>
        </w:rPr>
        <w:t xml:space="preserve"> – Technická specifikace předmětu plnění</w:t>
      </w:r>
      <w:r w:rsidR="00A620AC">
        <w:rPr>
          <w:rFonts w:ascii="Arial Narrow" w:hAnsi="Arial Narrow"/>
          <w:b/>
        </w:rPr>
        <w:t xml:space="preserve"> pro část 3 veřejné zakázky</w:t>
      </w:r>
    </w:p>
    <w:p w14:paraId="2BCA784A" w14:textId="2D07B302" w:rsidR="002C6667" w:rsidRPr="00273A15" w:rsidRDefault="002C6667" w:rsidP="002C6667">
      <w:pPr>
        <w:spacing w:before="120"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>
        <w:rPr>
          <w:rFonts w:ascii="Arial Narrow" w:hAnsi="Arial Narrow"/>
          <w:b/>
          <w:u w:val="single"/>
        </w:rPr>
        <w:t>1</w:t>
      </w:r>
      <w:r w:rsidRPr="00273A15">
        <w:rPr>
          <w:rFonts w:ascii="Arial Narrow" w:hAnsi="Arial Narrow"/>
          <w:b/>
          <w:u w:val="single"/>
        </w:rPr>
        <w:t xml:space="preserve"> – </w:t>
      </w:r>
      <w:r>
        <w:rPr>
          <w:rFonts w:ascii="Arial Narrow" w:hAnsi="Arial Narrow"/>
          <w:b/>
          <w:u w:val="single"/>
        </w:rPr>
        <w:t>Tréninkové elektrody pediatrické</w:t>
      </w:r>
    </w:p>
    <w:p w14:paraId="0654B238" w14:textId="4216CC0E" w:rsidR="00273A15" w:rsidRDefault="00273A15" w:rsidP="00A620AC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="00077AC3">
        <w:rPr>
          <w:rFonts w:ascii="Arial Narrow" w:hAnsi="Arial Narrow"/>
        </w:rPr>
        <w:t>2</w:t>
      </w:r>
    </w:p>
    <w:p w14:paraId="7A45BA53" w14:textId="097AAD32" w:rsidR="00273A15" w:rsidRDefault="00273A15" w:rsidP="00A620AC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32B4B424" w14:textId="77777777" w:rsidR="007F2577" w:rsidRDefault="007F2577" w:rsidP="007F2577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Výukové dětské elektrody pro použití se </w:t>
      </w:r>
      <w:proofErr w:type="spellStart"/>
      <w:r>
        <w:rPr>
          <w:rFonts w:ascii="Arial Narrow" w:hAnsi="Arial Narrow"/>
          <w:bCs/>
        </w:rPr>
        <w:t>ShockLink</w:t>
      </w:r>
      <w:proofErr w:type="spellEnd"/>
    </w:p>
    <w:p w14:paraId="596F998D" w14:textId="77777777" w:rsidR="007F2577" w:rsidRDefault="007F2577" w:rsidP="007F2577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Minimální použitelnost 45 aplikací</w:t>
      </w:r>
    </w:p>
    <w:p w14:paraId="29629336" w14:textId="60F26048" w:rsidR="007F2577" w:rsidRPr="00A620AC" w:rsidRDefault="007F2577" w:rsidP="007F2577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Elektrody musí být kompatibilní se systémem </w:t>
      </w:r>
      <w:proofErr w:type="spellStart"/>
      <w:r>
        <w:rPr>
          <w:rFonts w:ascii="Arial Narrow" w:hAnsi="Arial Narrow"/>
          <w:bCs/>
        </w:rPr>
        <w:t>ShockLink</w:t>
      </w:r>
      <w:proofErr w:type="spellEnd"/>
      <w:r>
        <w:rPr>
          <w:rFonts w:ascii="Arial Narrow" w:hAnsi="Arial Narrow"/>
          <w:bCs/>
        </w:rPr>
        <w:t xml:space="preserve">, </w:t>
      </w:r>
      <w:r>
        <w:rPr>
          <w:rFonts w:ascii="Arial Narrow" w:hAnsi="Arial Narrow"/>
        </w:rPr>
        <w:t>kterým Lékařská fakulta Ostravské univerzity již disponuje</w:t>
      </w:r>
    </w:p>
    <w:p w14:paraId="5FAD936B" w14:textId="4D6492C1" w:rsidR="00077AC3" w:rsidRPr="00273A15" w:rsidRDefault="00077AC3" w:rsidP="00A620AC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 w:rsidR="00EE11F5">
        <w:rPr>
          <w:rFonts w:ascii="Arial Narrow" w:hAnsi="Arial Narrow"/>
          <w:b/>
          <w:u w:val="single"/>
        </w:rPr>
        <w:t>2</w:t>
      </w:r>
      <w:r w:rsidRPr="00273A15">
        <w:rPr>
          <w:rFonts w:ascii="Arial Narrow" w:hAnsi="Arial Narrow"/>
          <w:b/>
          <w:u w:val="single"/>
        </w:rPr>
        <w:t xml:space="preserve"> – </w:t>
      </w:r>
      <w:r w:rsidR="0021096A">
        <w:rPr>
          <w:rFonts w:ascii="Arial Narrow" w:hAnsi="Arial Narrow"/>
          <w:b/>
          <w:u w:val="single"/>
        </w:rPr>
        <w:t>Tréninkové elektrody dospělé</w:t>
      </w:r>
    </w:p>
    <w:p w14:paraId="20FD6297" w14:textId="6F279A2E" w:rsidR="00077AC3" w:rsidRDefault="00077AC3" w:rsidP="00A620AC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="0021096A">
        <w:rPr>
          <w:rFonts w:ascii="Arial Narrow" w:hAnsi="Arial Narrow"/>
        </w:rPr>
        <w:t>3</w:t>
      </w:r>
    </w:p>
    <w:p w14:paraId="33BBF1DB" w14:textId="77777777" w:rsidR="00077AC3" w:rsidRDefault="00077AC3" w:rsidP="00077AC3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21A3EF8D" w14:textId="77777777" w:rsidR="007F2577" w:rsidRDefault="007F2577" w:rsidP="007F2577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Výukové dětské elektrody pro použití se </w:t>
      </w:r>
      <w:proofErr w:type="spellStart"/>
      <w:r>
        <w:rPr>
          <w:rFonts w:ascii="Arial Narrow" w:hAnsi="Arial Narrow"/>
          <w:bCs/>
        </w:rPr>
        <w:t>ShockLink</w:t>
      </w:r>
      <w:proofErr w:type="spellEnd"/>
    </w:p>
    <w:p w14:paraId="2929BF87" w14:textId="77777777" w:rsidR="007F2577" w:rsidRDefault="007F2577" w:rsidP="007F2577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Minimální použitelnost 45 aplikací</w:t>
      </w:r>
    </w:p>
    <w:p w14:paraId="41A56693" w14:textId="5C7D870D" w:rsidR="007F2577" w:rsidRPr="00A620AC" w:rsidRDefault="007F2577" w:rsidP="007F2577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Elektrody musí být kompatibilní se systémem </w:t>
      </w:r>
      <w:proofErr w:type="spellStart"/>
      <w:r>
        <w:rPr>
          <w:rFonts w:ascii="Arial Narrow" w:hAnsi="Arial Narrow"/>
          <w:bCs/>
        </w:rPr>
        <w:t>ShockLink</w:t>
      </w:r>
      <w:proofErr w:type="spellEnd"/>
      <w:r>
        <w:rPr>
          <w:rFonts w:ascii="Arial Narrow" w:hAnsi="Arial Narrow"/>
          <w:bCs/>
        </w:rPr>
        <w:t xml:space="preserve">, </w:t>
      </w:r>
      <w:r>
        <w:rPr>
          <w:rFonts w:ascii="Arial Narrow" w:hAnsi="Arial Narrow"/>
        </w:rPr>
        <w:t>kterým Lékařská fakulta Ostravské univerzity již disponuje</w:t>
      </w:r>
    </w:p>
    <w:p w14:paraId="1E4D9F83" w14:textId="01D74B72" w:rsidR="00077AC3" w:rsidRPr="00273A15" w:rsidRDefault="00077AC3" w:rsidP="00A620AC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 w:rsidR="00EE11F5">
        <w:rPr>
          <w:rFonts w:ascii="Arial Narrow" w:hAnsi="Arial Narrow"/>
          <w:b/>
          <w:u w:val="single"/>
        </w:rPr>
        <w:t>3</w:t>
      </w:r>
      <w:r w:rsidRPr="00273A15">
        <w:rPr>
          <w:rFonts w:ascii="Arial Narrow" w:hAnsi="Arial Narrow"/>
          <w:b/>
          <w:u w:val="single"/>
        </w:rPr>
        <w:t xml:space="preserve"> – </w:t>
      </w:r>
      <w:r w:rsidR="007F2577">
        <w:rPr>
          <w:rFonts w:ascii="Arial Narrow" w:hAnsi="Arial Narrow"/>
          <w:b/>
          <w:u w:val="single"/>
        </w:rPr>
        <w:t>AED tréninkové elektrody pro dospělé</w:t>
      </w:r>
    </w:p>
    <w:p w14:paraId="22ED2E2C" w14:textId="606F55C6" w:rsidR="00077AC3" w:rsidRDefault="00077AC3" w:rsidP="00A620AC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="0021096A">
        <w:rPr>
          <w:rFonts w:ascii="Arial Narrow" w:hAnsi="Arial Narrow"/>
        </w:rPr>
        <w:t>5</w:t>
      </w:r>
    </w:p>
    <w:p w14:paraId="00110FB3" w14:textId="77777777" w:rsidR="00077AC3" w:rsidRDefault="00077AC3" w:rsidP="00A620AC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20A9A652" w14:textId="77777777" w:rsidR="007F2577" w:rsidRDefault="007F2577" w:rsidP="007F2577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Tréninkové elektrody pro dospělého pacienta pro AED trenažér </w:t>
      </w:r>
      <w:proofErr w:type="spellStart"/>
      <w:r>
        <w:rPr>
          <w:rFonts w:ascii="Arial Narrow" w:hAnsi="Arial Narrow"/>
          <w:bCs/>
        </w:rPr>
        <w:t>Prestan</w:t>
      </w:r>
      <w:proofErr w:type="spellEnd"/>
      <w:r>
        <w:rPr>
          <w:rFonts w:ascii="Arial Narrow" w:hAnsi="Arial Narrow"/>
          <w:bCs/>
        </w:rPr>
        <w:t xml:space="preserve"> AED </w:t>
      </w:r>
      <w:proofErr w:type="spellStart"/>
      <w:r>
        <w:rPr>
          <w:rFonts w:ascii="Arial Narrow" w:hAnsi="Arial Narrow"/>
          <w:bCs/>
        </w:rPr>
        <w:t>UltraTrainer</w:t>
      </w:r>
      <w:proofErr w:type="spellEnd"/>
    </w:p>
    <w:p w14:paraId="275E5C5A" w14:textId="68D4D2B8" w:rsidR="007F2577" w:rsidRPr="00AB5C3C" w:rsidRDefault="007F2577" w:rsidP="007F2577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Elektrody musí být kompatibilní s AED trenažérem </w:t>
      </w:r>
      <w:proofErr w:type="spellStart"/>
      <w:r>
        <w:rPr>
          <w:rFonts w:ascii="Arial Narrow" w:hAnsi="Arial Narrow"/>
          <w:bCs/>
        </w:rPr>
        <w:t>Prestan</w:t>
      </w:r>
      <w:proofErr w:type="spellEnd"/>
      <w:r>
        <w:rPr>
          <w:rFonts w:ascii="Arial Narrow" w:hAnsi="Arial Narrow"/>
          <w:bCs/>
        </w:rPr>
        <w:t xml:space="preserve"> AED </w:t>
      </w:r>
      <w:proofErr w:type="spellStart"/>
      <w:r>
        <w:rPr>
          <w:rFonts w:ascii="Arial Narrow" w:hAnsi="Arial Narrow"/>
          <w:bCs/>
        </w:rPr>
        <w:t>UltraTrainer</w:t>
      </w:r>
      <w:proofErr w:type="spellEnd"/>
      <w:r>
        <w:rPr>
          <w:rFonts w:ascii="Arial Narrow" w:hAnsi="Arial Narrow"/>
          <w:bCs/>
        </w:rPr>
        <w:t xml:space="preserve">, </w:t>
      </w:r>
      <w:r>
        <w:rPr>
          <w:rFonts w:ascii="Arial Narrow" w:hAnsi="Arial Narrow"/>
        </w:rPr>
        <w:t xml:space="preserve">kterým </w:t>
      </w:r>
      <w:proofErr w:type="gramStart"/>
      <w:r>
        <w:rPr>
          <w:rFonts w:ascii="Arial Narrow" w:hAnsi="Arial Narrow"/>
        </w:rPr>
        <w:t>již  Lékařská</w:t>
      </w:r>
      <w:proofErr w:type="gramEnd"/>
      <w:r>
        <w:rPr>
          <w:rFonts w:ascii="Arial Narrow" w:hAnsi="Arial Narrow"/>
        </w:rPr>
        <w:t xml:space="preserve"> fakulta Ostravské univerzity disponuje</w:t>
      </w:r>
    </w:p>
    <w:p w14:paraId="6CF7FA9A" w14:textId="47A4DD58" w:rsidR="00077AC3" w:rsidRPr="00273A15" w:rsidRDefault="00077AC3" w:rsidP="00A620AC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 w:rsidR="00E254A1">
        <w:rPr>
          <w:rFonts w:ascii="Arial Narrow" w:hAnsi="Arial Narrow"/>
          <w:b/>
          <w:u w:val="single"/>
        </w:rPr>
        <w:t>4</w:t>
      </w:r>
      <w:r w:rsidRPr="00273A15">
        <w:rPr>
          <w:rFonts w:ascii="Arial Narrow" w:hAnsi="Arial Narrow"/>
          <w:b/>
          <w:u w:val="single"/>
        </w:rPr>
        <w:t xml:space="preserve"> – </w:t>
      </w:r>
      <w:r w:rsidR="0021096A">
        <w:rPr>
          <w:rFonts w:ascii="Arial Narrow" w:hAnsi="Arial Narrow"/>
          <w:b/>
          <w:u w:val="single"/>
        </w:rPr>
        <w:t xml:space="preserve">Náhradní elektrody </w:t>
      </w:r>
    </w:p>
    <w:p w14:paraId="0055E793" w14:textId="17CE5381" w:rsidR="00077AC3" w:rsidRDefault="00077AC3" w:rsidP="00A620AC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="0021096A">
        <w:rPr>
          <w:rFonts w:ascii="Arial Narrow" w:hAnsi="Arial Narrow"/>
        </w:rPr>
        <w:t>5</w:t>
      </w:r>
    </w:p>
    <w:p w14:paraId="7AA1AF2A" w14:textId="77777777" w:rsidR="00077AC3" w:rsidRDefault="00077AC3" w:rsidP="00A620AC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54DFF6F8" w14:textId="77777777" w:rsidR="007F2577" w:rsidRDefault="007F2577" w:rsidP="007F2577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Náhradní elektrody pro AED defibrilátor Philips </w:t>
      </w:r>
      <w:proofErr w:type="spellStart"/>
      <w:r>
        <w:rPr>
          <w:rFonts w:ascii="Arial Narrow" w:hAnsi="Arial Narrow"/>
          <w:bCs/>
        </w:rPr>
        <w:t>HeartStart</w:t>
      </w:r>
      <w:proofErr w:type="spellEnd"/>
      <w:r>
        <w:rPr>
          <w:rFonts w:ascii="Arial Narrow" w:hAnsi="Arial Narrow"/>
          <w:bCs/>
        </w:rPr>
        <w:t xml:space="preserve"> </w:t>
      </w:r>
      <w:proofErr w:type="spellStart"/>
      <w:r>
        <w:rPr>
          <w:rFonts w:ascii="Arial Narrow" w:hAnsi="Arial Narrow"/>
          <w:bCs/>
        </w:rPr>
        <w:t>FRx</w:t>
      </w:r>
      <w:proofErr w:type="spellEnd"/>
    </w:p>
    <w:p w14:paraId="2F1274BE" w14:textId="77777777" w:rsidR="007F2577" w:rsidRDefault="007F2577" w:rsidP="007F2577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Jedná se o výukové elektrody, které jsou schopné vyřadit funkci aplikace výboje</w:t>
      </w:r>
    </w:p>
    <w:p w14:paraId="72155F08" w14:textId="00F519C5" w:rsidR="007F2577" w:rsidRPr="00583DDA" w:rsidRDefault="007F2577" w:rsidP="007F2577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Elektrody musí být kompatibilní s AED defibrilátorem Philips </w:t>
      </w:r>
      <w:proofErr w:type="spellStart"/>
      <w:r>
        <w:rPr>
          <w:rFonts w:ascii="Arial Narrow" w:hAnsi="Arial Narrow"/>
          <w:bCs/>
        </w:rPr>
        <w:t>HeartStart</w:t>
      </w:r>
      <w:proofErr w:type="spellEnd"/>
      <w:r>
        <w:rPr>
          <w:rFonts w:ascii="Arial Narrow" w:hAnsi="Arial Narrow"/>
          <w:bCs/>
        </w:rPr>
        <w:t xml:space="preserve"> </w:t>
      </w:r>
      <w:proofErr w:type="spellStart"/>
      <w:r>
        <w:rPr>
          <w:rFonts w:ascii="Arial Narrow" w:hAnsi="Arial Narrow"/>
          <w:bCs/>
        </w:rPr>
        <w:t>FRx</w:t>
      </w:r>
      <w:proofErr w:type="spellEnd"/>
      <w:r>
        <w:rPr>
          <w:rFonts w:ascii="Arial Narrow" w:hAnsi="Arial Narrow"/>
          <w:bCs/>
        </w:rPr>
        <w:t xml:space="preserve">, </w:t>
      </w:r>
      <w:r>
        <w:rPr>
          <w:rFonts w:ascii="Arial Narrow" w:hAnsi="Arial Narrow"/>
        </w:rPr>
        <w:t>kterým již Lékařská fakulta Ostravské univerzity disponuje</w:t>
      </w:r>
    </w:p>
    <w:p w14:paraId="7761FF26" w14:textId="1019F183" w:rsidR="00077AC3" w:rsidRPr="00273A15" w:rsidRDefault="00077AC3" w:rsidP="00A620AC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 w:rsidR="00E254A1">
        <w:rPr>
          <w:rFonts w:ascii="Arial Narrow" w:hAnsi="Arial Narrow"/>
          <w:b/>
          <w:u w:val="single"/>
        </w:rPr>
        <w:t>5</w:t>
      </w:r>
      <w:r w:rsidRPr="00273A15">
        <w:rPr>
          <w:rFonts w:ascii="Arial Narrow" w:hAnsi="Arial Narrow"/>
          <w:b/>
          <w:u w:val="single"/>
        </w:rPr>
        <w:t xml:space="preserve"> – </w:t>
      </w:r>
      <w:proofErr w:type="spellStart"/>
      <w:r w:rsidR="0021096A">
        <w:rPr>
          <w:rFonts w:ascii="Arial Narrow" w:hAnsi="Arial Narrow"/>
          <w:b/>
          <w:u w:val="single"/>
        </w:rPr>
        <w:t>Nacvakávací</w:t>
      </w:r>
      <w:proofErr w:type="spellEnd"/>
      <w:r w:rsidR="0021096A">
        <w:rPr>
          <w:rFonts w:ascii="Arial Narrow" w:hAnsi="Arial Narrow"/>
          <w:b/>
          <w:u w:val="single"/>
        </w:rPr>
        <w:t xml:space="preserve"> multifunkční elektrody s redukcí na </w:t>
      </w:r>
      <w:proofErr w:type="spellStart"/>
      <w:r w:rsidR="0021096A">
        <w:rPr>
          <w:rFonts w:ascii="Arial Narrow" w:hAnsi="Arial Narrow"/>
          <w:b/>
          <w:u w:val="single"/>
        </w:rPr>
        <w:t>Corpuls</w:t>
      </w:r>
      <w:proofErr w:type="spellEnd"/>
      <w:r w:rsidR="0021096A">
        <w:rPr>
          <w:rFonts w:ascii="Arial Narrow" w:hAnsi="Arial Narrow"/>
          <w:b/>
          <w:u w:val="single"/>
        </w:rPr>
        <w:t xml:space="preserve"> 3</w:t>
      </w:r>
    </w:p>
    <w:p w14:paraId="058651A4" w14:textId="61664990" w:rsidR="00077AC3" w:rsidRDefault="00077AC3" w:rsidP="00A620AC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="00E254A1">
        <w:rPr>
          <w:rFonts w:ascii="Arial Narrow" w:hAnsi="Arial Narrow"/>
        </w:rPr>
        <w:t>2</w:t>
      </w:r>
    </w:p>
    <w:p w14:paraId="0CF6A55F" w14:textId="77777777" w:rsidR="00077AC3" w:rsidRDefault="00077AC3" w:rsidP="00A620AC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55E13AE3" w14:textId="77777777" w:rsidR="007F2577" w:rsidRDefault="007F2577" w:rsidP="007F2577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Multifunkční elektrody, které lze použít pro defibrilátor </w:t>
      </w:r>
      <w:proofErr w:type="spellStart"/>
      <w:r>
        <w:rPr>
          <w:rFonts w:ascii="Arial Narrow" w:hAnsi="Arial Narrow"/>
          <w:bCs/>
        </w:rPr>
        <w:t>Corpuls</w:t>
      </w:r>
      <w:proofErr w:type="spellEnd"/>
      <w:r>
        <w:rPr>
          <w:rFonts w:ascii="Arial Narrow" w:hAnsi="Arial Narrow"/>
          <w:bCs/>
        </w:rPr>
        <w:t xml:space="preserve"> 3 ve spojení s celotělovým pacientským simulátorem </w:t>
      </w:r>
      <w:proofErr w:type="spellStart"/>
      <w:r>
        <w:rPr>
          <w:rFonts w:ascii="Arial Narrow" w:hAnsi="Arial Narrow"/>
          <w:bCs/>
        </w:rPr>
        <w:t>SimMan</w:t>
      </w:r>
      <w:proofErr w:type="spellEnd"/>
    </w:p>
    <w:p w14:paraId="3C9CF4F3" w14:textId="77777777" w:rsidR="007F2577" w:rsidRPr="00A620AC" w:rsidRDefault="007F2577" w:rsidP="007F2577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Elektrody musí být kompatibilní s defibrilátorem </w:t>
      </w:r>
      <w:proofErr w:type="spellStart"/>
      <w:r>
        <w:rPr>
          <w:rFonts w:ascii="Arial Narrow" w:hAnsi="Arial Narrow"/>
          <w:bCs/>
        </w:rPr>
        <w:t>Corpuls</w:t>
      </w:r>
      <w:proofErr w:type="spellEnd"/>
      <w:r>
        <w:rPr>
          <w:rFonts w:ascii="Arial Narrow" w:hAnsi="Arial Narrow"/>
          <w:bCs/>
        </w:rPr>
        <w:t xml:space="preserve"> 3 a celotělovým pacientským simulátorem </w:t>
      </w:r>
      <w:proofErr w:type="spellStart"/>
      <w:r>
        <w:rPr>
          <w:rFonts w:ascii="Arial Narrow" w:hAnsi="Arial Narrow"/>
          <w:bCs/>
        </w:rPr>
        <w:t>SimMan</w:t>
      </w:r>
      <w:proofErr w:type="spellEnd"/>
      <w:r>
        <w:rPr>
          <w:rFonts w:ascii="Arial Narrow" w:hAnsi="Arial Narrow"/>
          <w:bCs/>
        </w:rPr>
        <w:t xml:space="preserve"> 3G, </w:t>
      </w:r>
      <w:r>
        <w:rPr>
          <w:rFonts w:ascii="Arial Narrow" w:hAnsi="Arial Narrow"/>
        </w:rPr>
        <w:t>jelikož Lékařská fakulta Ostravské univerzity již tímto vybavením disponuje</w:t>
      </w:r>
    </w:p>
    <w:p w14:paraId="647F014E" w14:textId="56CAC663" w:rsidR="00077AC3" w:rsidRDefault="00077AC3" w:rsidP="00077AC3">
      <w:pPr>
        <w:spacing w:after="120" w:line="240" w:lineRule="auto"/>
        <w:rPr>
          <w:rFonts w:ascii="Arial Narrow" w:hAnsi="Arial Narrow"/>
          <w:bCs/>
        </w:rPr>
      </w:pPr>
    </w:p>
    <w:p w14:paraId="3C29A958" w14:textId="77777777" w:rsidR="00A34364" w:rsidRPr="00077AC3" w:rsidRDefault="00A34364" w:rsidP="00077AC3">
      <w:pPr>
        <w:spacing w:after="120" w:line="240" w:lineRule="auto"/>
        <w:rPr>
          <w:rFonts w:ascii="Arial Narrow" w:hAnsi="Arial Narrow"/>
          <w:bCs/>
        </w:rPr>
      </w:pPr>
    </w:p>
    <w:p w14:paraId="6009F3E4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8DE67D6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FF4D6D8" w14:textId="758C4491" w:rsidR="00323DB3" w:rsidRDefault="00323DB3" w:rsidP="00F004FF">
      <w:pPr>
        <w:spacing w:after="120" w:line="240" w:lineRule="auto"/>
        <w:rPr>
          <w:rFonts w:ascii="Arial Narrow" w:hAnsi="Arial Narrow"/>
        </w:rPr>
      </w:pPr>
    </w:p>
    <w:sectPr w:rsidR="00323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44"/>
    <w:multiLevelType w:val="hybridMultilevel"/>
    <w:tmpl w:val="D3F4EB2C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D4B"/>
    <w:multiLevelType w:val="hybridMultilevel"/>
    <w:tmpl w:val="484C1EE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02266"/>
    <w:multiLevelType w:val="hybridMultilevel"/>
    <w:tmpl w:val="9F8684A4"/>
    <w:lvl w:ilvl="0" w:tplc="BC246276">
      <w:numFmt w:val="bullet"/>
      <w:lvlText w:val="-"/>
      <w:lvlJc w:val="left"/>
      <w:pPr>
        <w:ind w:left="765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453950BA"/>
    <w:multiLevelType w:val="hybridMultilevel"/>
    <w:tmpl w:val="AD8443D8"/>
    <w:lvl w:ilvl="0" w:tplc="4C2EE2D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D26452"/>
    <w:multiLevelType w:val="hybridMultilevel"/>
    <w:tmpl w:val="D182160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C4573C"/>
    <w:multiLevelType w:val="hybridMultilevel"/>
    <w:tmpl w:val="CC00CBFA"/>
    <w:lvl w:ilvl="0" w:tplc="DC4E46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FF"/>
    <w:rsid w:val="00026B8D"/>
    <w:rsid w:val="00042928"/>
    <w:rsid w:val="00077AC3"/>
    <w:rsid w:val="0021096A"/>
    <w:rsid w:val="00273A15"/>
    <w:rsid w:val="002C6667"/>
    <w:rsid w:val="002F2C67"/>
    <w:rsid w:val="00323DB3"/>
    <w:rsid w:val="00361D54"/>
    <w:rsid w:val="00367E25"/>
    <w:rsid w:val="00370EC2"/>
    <w:rsid w:val="0037458A"/>
    <w:rsid w:val="003C2AFA"/>
    <w:rsid w:val="003D67C5"/>
    <w:rsid w:val="00443F17"/>
    <w:rsid w:val="00475A31"/>
    <w:rsid w:val="005B2B5E"/>
    <w:rsid w:val="006B26B4"/>
    <w:rsid w:val="007F2577"/>
    <w:rsid w:val="009113B8"/>
    <w:rsid w:val="009B2B8E"/>
    <w:rsid w:val="009E5882"/>
    <w:rsid w:val="00A34364"/>
    <w:rsid w:val="00A6068F"/>
    <w:rsid w:val="00A620AC"/>
    <w:rsid w:val="00A64D28"/>
    <w:rsid w:val="00AA56BA"/>
    <w:rsid w:val="00B01AAE"/>
    <w:rsid w:val="00CA5F9D"/>
    <w:rsid w:val="00D43AB0"/>
    <w:rsid w:val="00DF074B"/>
    <w:rsid w:val="00E0747A"/>
    <w:rsid w:val="00E254A1"/>
    <w:rsid w:val="00EE11F5"/>
    <w:rsid w:val="00F004FF"/>
    <w:rsid w:val="00F1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28926"/>
  <w15:chartTrackingRefBased/>
  <w15:docId w15:val="{41CFF9A1-0582-46FC-906B-0B40FA16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04F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64D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4D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64D2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D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D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248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Fešárová Tereza</cp:lastModifiedBy>
  <cp:revision>11</cp:revision>
  <dcterms:created xsi:type="dcterms:W3CDTF">2024-10-11T04:47:00Z</dcterms:created>
  <dcterms:modified xsi:type="dcterms:W3CDTF">2024-11-11T08:26:00Z</dcterms:modified>
</cp:coreProperties>
</file>